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C56B21" w:rsidRDefault="003E6E6A" w:rsidP="003E6E6A">
      <w:pPr>
        <w:rPr>
          <w:rFonts w:ascii="Times New Roman" w:hAnsi="Times New Roman" w:cs="Times New Roman"/>
          <w:sz w:val="32"/>
          <w:szCs w:val="32"/>
        </w:rPr>
      </w:pPr>
      <w:r w:rsidRPr="00C56B21">
        <w:rPr>
          <w:rFonts w:ascii="Times New Roman" w:hAnsi="Times New Roman" w:cs="Times New Roman"/>
          <w:sz w:val="32"/>
          <w:szCs w:val="32"/>
        </w:rPr>
        <w:t>Итоговый тест по теме «Гражданское право»</w:t>
      </w:r>
    </w:p>
    <w:p w:rsidR="003E6E6A" w:rsidRPr="00C56B21" w:rsidRDefault="003E6E6A" w:rsidP="003E6E6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гражданском судопроизводстве рассматривается несколько категорий дел, связанных с различными отраслями российского права.</w:t>
      </w:r>
    </w:p>
    <w:p w:rsidR="003E6E6A" w:rsidRPr="00C56B21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B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Приведите любые три категории дел, подлежащие рассмотрению в суде общей юрисдикции по гражданским делам, каждую из которых проиллюстрировав конкретным примером. (Каждый пример должен быть сформулирован развёрнуто).</w:t>
      </w:r>
    </w:p>
    <w:p w:rsidR="003E6E6A" w:rsidRPr="00C56B21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C56B21">
        <w:rPr>
          <w:sz w:val="32"/>
          <w:szCs w:val="32"/>
        </w:rPr>
        <w:t xml:space="preserve">2. </w:t>
      </w:r>
      <w:r w:rsidRPr="00C56B21">
        <w:rPr>
          <w:color w:val="000000"/>
          <w:sz w:val="32"/>
          <w:szCs w:val="32"/>
        </w:rPr>
        <w:t>Назовите любые три осо</w:t>
      </w:r>
      <w:r w:rsidRPr="00C56B21">
        <w:rPr>
          <w:color w:val="000000"/>
          <w:sz w:val="32"/>
          <w:szCs w:val="32"/>
        </w:rPr>
        <w:softHyphen/>
        <w:t>бен</w:t>
      </w:r>
      <w:r w:rsidRPr="00C56B21">
        <w:rPr>
          <w:color w:val="000000"/>
          <w:sz w:val="32"/>
          <w:szCs w:val="32"/>
        </w:rPr>
        <w:softHyphen/>
        <w:t>но</w:t>
      </w:r>
      <w:r w:rsidRPr="00C56B21">
        <w:rPr>
          <w:color w:val="000000"/>
          <w:sz w:val="32"/>
          <w:szCs w:val="32"/>
        </w:rPr>
        <w:softHyphen/>
        <w:t>сти хозяйственного то</w:t>
      </w:r>
      <w:r w:rsidRPr="00C56B21">
        <w:rPr>
          <w:color w:val="000000"/>
          <w:sz w:val="32"/>
          <w:szCs w:val="32"/>
        </w:rPr>
        <w:softHyphen/>
        <w:t>ва</w:t>
      </w:r>
      <w:r w:rsidRPr="00C56B21">
        <w:rPr>
          <w:color w:val="000000"/>
          <w:sz w:val="32"/>
          <w:szCs w:val="32"/>
        </w:rPr>
        <w:softHyphen/>
        <w:t>ри</w:t>
      </w:r>
      <w:r w:rsidRPr="00C56B21">
        <w:rPr>
          <w:color w:val="000000"/>
          <w:sz w:val="32"/>
          <w:szCs w:val="32"/>
        </w:rPr>
        <w:softHyphen/>
        <w:t>ще</w:t>
      </w:r>
      <w:r w:rsidRPr="00C56B21">
        <w:rPr>
          <w:color w:val="000000"/>
          <w:sz w:val="32"/>
          <w:szCs w:val="32"/>
        </w:rPr>
        <w:softHyphen/>
        <w:t>ства на вере (коммандитного товарищества) как организационно-правовой формы пред</w:t>
      </w:r>
      <w:r w:rsidRPr="00C56B21">
        <w:rPr>
          <w:color w:val="000000"/>
          <w:sz w:val="32"/>
          <w:szCs w:val="32"/>
        </w:rPr>
        <w:softHyphen/>
        <w:t>при</w:t>
      </w:r>
      <w:r w:rsidRPr="00C56B21">
        <w:rPr>
          <w:color w:val="000000"/>
          <w:sz w:val="32"/>
          <w:szCs w:val="32"/>
        </w:rPr>
        <w:softHyphen/>
        <w:t>ни</w:t>
      </w:r>
      <w:r w:rsidRPr="00C56B21">
        <w:rPr>
          <w:color w:val="000000"/>
          <w:sz w:val="32"/>
          <w:szCs w:val="32"/>
        </w:rPr>
        <w:softHyphen/>
        <w:t>ма</w:t>
      </w:r>
      <w:r w:rsidRPr="00C56B21">
        <w:rPr>
          <w:color w:val="000000"/>
          <w:sz w:val="32"/>
          <w:szCs w:val="32"/>
        </w:rPr>
        <w:softHyphen/>
        <w:t>тель</w:t>
      </w:r>
      <w:r w:rsidRPr="00C56B21">
        <w:rPr>
          <w:color w:val="000000"/>
          <w:sz w:val="32"/>
          <w:szCs w:val="32"/>
        </w:rPr>
        <w:softHyphen/>
        <w:t>ской деятельности и про</w:t>
      </w:r>
      <w:r w:rsidRPr="00C56B21">
        <w:rPr>
          <w:color w:val="000000"/>
          <w:sz w:val="32"/>
          <w:szCs w:val="32"/>
        </w:rPr>
        <w:softHyphen/>
        <w:t>ил</w:t>
      </w:r>
      <w:r w:rsidRPr="00C56B21">
        <w:rPr>
          <w:color w:val="000000"/>
          <w:sz w:val="32"/>
          <w:szCs w:val="32"/>
        </w:rPr>
        <w:softHyphen/>
        <w:t>лю</w:t>
      </w:r>
      <w:r w:rsidRPr="00C56B21">
        <w:rPr>
          <w:color w:val="000000"/>
          <w:sz w:val="32"/>
          <w:szCs w:val="32"/>
        </w:rPr>
        <w:softHyphen/>
        <w:t>стри</w:t>
      </w:r>
      <w:r w:rsidRPr="00C56B21">
        <w:rPr>
          <w:color w:val="000000"/>
          <w:sz w:val="32"/>
          <w:szCs w:val="32"/>
        </w:rPr>
        <w:softHyphen/>
        <w:t>руй</w:t>
      </w:r>
      <w:r w:rsidRPr="00C56B21">
        <w:rPr>
          <w:color w:val="000000"/>
          <w:sz w:val="32"/>
          <w:szCs w:val="32"/>
        </w:rPr>
        <w:softHyphen/>
        <w:t>те примером каж</w:t>
      </w:r>
      <w:r w:rsidRPr="00C56B21">
        <w:rPr>
          <w:color w:val="000000"/>
          <w:sz w:val="32"/>
          <w:szCs w:val="32"/>
        </w:rPr>
        <w:softHyphen/>
        <w:t>дую из них. (Каждый пример должен быть сформулирован развёрнуто).</w:t>
      </w:r>
    </w:p>
    <w:p w:rsidR="003E6E6A" w:rsidRPr="00C56B21" w:rsidRDefault="003E6E6A" w:rsidP="00C56B2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C56B21">
        <w:rPr>
          <w:sz w:val="32"/>
          <w:szCs w:val="32"/>
        </w:rPr>
        <w:t>3.</w:t>
      </w:r>
      <w:r w:rsidRPr="00C56B21">
        <w:rPr>
          <w:color w:val="000000"/>
          <w:sz w:val="32"/>
          <w:szCs w:val="32"/>
        </w:rPr>
        <w:t xml:space="preserve"> Укажите и проиллюстрируйте примерами любые три основания приобретения права собственности, предусмотренные Гражданским Кодексом РФ. (Каждый пример должен быть сформулирован развёрнуто)</w:t>
      </w:r>
    </w:p>
    <w:p w:rsidR="003E6E6A" w:rsidRPr="00C56B21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2"/>
          <w:szCs w:val="32"/>
        </w:rPr>
      </w:pPr>
      <w:r w:rsidRPr="00C56B21">
        <w:rPr>
          <w:sz w:val="32"/>
          <w:szCs w:val="32"/>
        </w:rPr>
        <w:t>4.</w:t>
      </w:r>
      <w:r w:rsidRPr="00C56B21">
        <w:rPr>
          <w:color w:val="000000"/>
          <w:sz w:val="32"/>
          <w:szCs w:val="32"/>
        </w:rPr>
        <w:t xml:space="preserve"> Назовите три права, составляющие юридическое содержание права собственности. Каждое право проиллюстрируйте примерами. (Каждый пример должен быть сформулирован развёрнуто).</w:t>
      </w:r>
    </w:p>
    <w:p w:rsidR="009E3040" w:rsidRPr="00C56B21" w:rsidRDefault="009E3040" w:rsidP="003E6E6A">
      <w:pPr>
        <w:rPr>
          <w:rFonts w:ascii="Times New Roman" w:hAnsi="Times New Roman" w:cs="Times New Roman"/>
          <w:sz w:val="32"/>
          <w:szCs w:val="32"/>
        </w:rPr>
      </w:pPr>
    </w:p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C56B21" w:rsidRDefault="00C56B21" w:rsidP="003E6E6A"/>
    <w:p w:rsidR="009E3040" w:rsidRDefault="003E6E6A" w:rsidP="003E6E6A">
      <w:r>
        <w:lastRenderedPageBreak/>
        <w:t xml:space="preserve"> Ответы </w:t>
      </w:r>
    </w:p>
    <w:p w:rsidR="003E6E6A" w:rsidRDefault="003E6E6A" w:rsidP="003E6E6A">
      <w:pPr>
        <w:spacing w:after="0" w:line="240" w:lineRule="atLeast"/>
      </w:pPr>
      <w:r>
        <w:t>1.</w:t>
      </w:r>
      <w:r w:rsidRPr="003E6E6A">
        <w:t xml:space="preserve"> </w:t>
      </w:r>
      <w:r>
        <w:t>1.</w:t>
      </w:r>
      <w:r>
        <w:tab/>
        <w:t>В гражданском судопроизводстве рассматривается несколько категорий дел, связанных с различными отраслями российского права.</w:t>
      </w:r>
    </w:p>
    <w:p w:rsidR="003E6E6A" w:rsidRDefault="003E6E6A" w:rsidP="003E6E6A">
      <w:pPr>
        <w:spacing w:after="0" w:line="240" w:lineRule="atLeast"/>
      </w:pPr>
      <w:r>
        <w:t>Приведите любые три категории дел, подлежащие рассмотрению в суде общей юрисдикции по гражданским делам, каждую из которых проиллюстрировав конкретным примером. (Каждый пример должен быть сформулирован развёрнуто).</w:t>
      </w:r>
    </w:p>
    <w:p w:rsidR="003E6E6A" w:rsidRDefault="00C56B21" w:rsidP="003E6E6A">
      <w:pPr>
        <w:spacing w:after="0" w:line="240" w:lineRule="atLeast"/>
      </w:pPr>
      <w:r>
        <w:t>Ответ:</w:t>
      </w:r>
    </w:p>
    <w:p w:rsidR="003E6E6A" w:rsidRDefault="003E6E6A" w:rsidP="003E6E6A">
      <w:pPr>
        <w:spacing w:after="0" w:line="240" w:lineRule="atLeast"/>
      </w:pPr>
      <w:r>
        <w:t>1)семейные споры. (Например, в городском суде Петрозаводска проходит бракоразводный процесс между супругами, оспаривающими определенное имущество (дачу, автомобиль, квартиру);</w:t>
      </w:r>
    </w:p>
    <w:p w:rsidR="003E6E6A" w:rsidRDefault="003E6E6A" w:rsidP="003E6E6A">
      <w:pPr>
        <w:spacing w:after="0" w:line="240" w:lineRule="atLeast"/>
      </w:pPr>
      <w:r>
        <w:t>2)трудовые споры. (Например, в городском суде Петрозаводска проходит дело о незаконном увольнении сотрудника, находящегося на больничном);</w:t>
      </w:r>
    </w:p>
    <w:p w:rsidR="003E6E6A" w:rsidRDefault="003E6E6A" w:rsidP="003E6E6A">
      <w:pPr>
        <w:spacing w:after="0" w:line="240" w:lineRule="atLeast"/>
      </w:pPr>
      <w:r>
        <w:t>3)гражданские споры. (Например, в городском суде Петрозаводска рассматривается иск о возмещении морального ущерба, предъявленного к издательству, разместившему клеветническую информацию).</w:t>
      </w:r>
    </w:p>
    <w:p w:rsidR="003E6E6A" w:rsidRPr="003E6E6A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3E6E6A">
        <w:rPr>
          <w:rFonts w:ascii="Verdana" w:hAnsi="Verdana"/>
          <w:color w:val="000000"/>
          <w:sz w:val="18"/>
          <w:szCs w:val="18"/>
        </w:rPr>
        <w:t xml:space="preserve"> Назовите любые три осо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бен</w:t>
      </w:r>
      <w:r w:rsidRPr="003E6E6A">
        <w:rPr>
          <w:rFonts w:ascii="Verdana" w:hAnsi="Verdana"/>
          <w:color w:val="000000"/>
          <w:sz w:val="18"/>
          <w:szCs w:val="18"/>
        </w:rPr>
        <w:softHyphen/>
        <w:t>но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сти хозяйственного то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ва</w:t>
      </w:r>
      <w:r w:rsidRPr="003E6E6A">
        <w:rPr>
          <w:rFonts w:ascii="Verdana" w:hAnsi="Verdana"/>
          <w:color w:val="000000"/>
          <w:sz w:val="18"/>
          <w:szCs w:val="18"/>
        </w:rPr>
        <w:softHyphen/>
        <w:t>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ще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ства на вере (коммандитного товарищества) как организационно-правовой формы пред</w:t>
      </w:r>
      <w:r w:rsidRPr="003E6E6A">
        <w:rPr>
          <w:rFonts w:ascii="Verdana" w:hAnsi="Verdana"/>
          <w:color w:val="000000"/>
          <w:sz w:val="18"/>
          <w:szCs w:val="18"/>
        </w:rPr>
        <w:softHyphen/>
        <w:t>при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ни</w:t>
      </w:r>
      <w:r w:rsidRPr="003E6E6A">
        <w:rPr>
          <w:rFonts w:ascii="Verdana" w:hAnsi="Verdana"/>
          <w:color w:val="000000"/>
          <w:sz w:val="18"/>
          <w:szCs w:val="18"/>
        </w:rPr>
        <w:softHyphen/>
        <w:t>ма</w:t>
      </w:r>
      <w:r w:rsidRPr="003E6E6A">
        <w:rPr>
          <w:rFonts w:ascii="Verdana" w:hAnsi="Verdana"/>
          <w:color w:val="000000"/>
          <w:sz w:val="18"/>
          <w:szCs w:val="18"/>
        </w:rPr>
        <w:softHyphen/>
        <w:t>тель</w:t>
      </w:r>
      <w:r w:rsidRPr="003E6E6A">
        <w:rPr>
          <w:rFonts w:ascii="Verdana" w:hAnsi="Verdana"/>
          <w:color w:val="000000"/>
          <w:sz w:val="18"/>
          <w:szCs w:val="18"/>
        </w:rPr>
        <w:softHyphen/>
        <w:t>ской деятельности и про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ил</w:t>
      </w:r>
      <w:r w:rsidRPr="003E6E6A">
        <w:rPr>
          <w:rFonts w:ascii="Verdana" w:hAnsi="Verdana"/>
          <w:color w:val="000000"/>
          <w:sz w:val="18"/>
          <w:szCs w:val="18"/>
        </w:rPr>
        <w:softHyphen/>
        <w:t>лю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руй</w:t>
      </w:r>
      <w:r w:rsidRPr="003E6E6A">
        <w:rPr>
          <w:rFonts w:ascii="Verdana" w:hAnsi="Verdana"/>
          <w:color w:val="000000"/>
          <w:sz w:val="18"/>
          <w:szCs w:val="18"/>
        </w:rPr>
        <w:softHyphen/>
        <w:t>те примером каж</w:t>
      </w:r>
      <w:r w:rsidRPr="003E6E6A">
        <w:rPr>
          <w:rFonts w:ascii="Verdana" w:hAnsi="Verdana"/>
          <w:color w:val="000000"/>
          <w:sz w:val="18"/>
          <w:szCs w:val="18"/>
        </w:rPr>
        <w:softHyphen/>
        <w:t>дую из них. (Каждый пример должен быть сформулирован развёрнуто).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яс</w:t>
      </w: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ние.</w:t>
      </w:r>
      <w:bookmarkStart w:id="0" w:name="_GoBack"/>
      <w:bookmarkEnd w:id="0"/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могут быть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зва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ил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лю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стри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ро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сле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три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бен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сти 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хо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зяй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ствен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го то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ства на вере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 как ор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га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ци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он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но-пра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во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вой формы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ской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сти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с ин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ком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могут быть не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ор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(На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три ме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цен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 го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N, объ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свои хо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уси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лия, со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здав сеть кли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«Чу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Док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тор»);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ор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на доли (вкла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ды) учре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(На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фирмы «Чу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Док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тор» раз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 на три доли);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с участ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осу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имени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по обя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ствам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своим иму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ством, есть не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участ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ков-вклад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ко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несут риск убыт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толь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 пре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лах внесённых ими вкла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не 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уча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сти). (На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«Чу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Док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тор» вхо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2 участ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внес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свой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вклад, но уча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фирмы не 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ют).</w:t>
      </w:r>
    </w:p>
    <w:p w:rsidR="003E6E6A" w:rsidRPr="003E6E6A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3E6E6A">
        <w:rPr>
          <w:rFonts w:ascii="Verdana" w:hAnsi="Verdana"/>
          <w:color w:val="000000"/>
          <w:sz w:val="18"/>
          <w:szCs w:val="18"/>
        </w:rPr>
        <w:t xml:space="preserve"> Укажите и проиллюстрируйте примерами любые три основания приобретения права собственности, предусмотренные Гражданским Кодексом РФ. (Каждый пример должен быть сформулирован развёрнуто)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элементы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Указаны </w:t>
      </w: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основания приобретения прав собственности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</w:t>
      </w:r>
      <w:proofErr w:type="gramEnd"/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изготовление или создание новой вещи для себя. (Например, столяр Иван Петрович сделал для своего дачного дома комплект деревянной мебели);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купля-продажа. (Например, гражданка Екатерина Александровна приобрела в автосалоне автомобиль бизнес-класса для поездок на дачу);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мена. (Например, гражданин Семен обменял часть принадлежащей ему коллекции монет на монеты из другой коллекции);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дарение. (Например, дедушка Иван Маркович подарил внуку принадлежащую ему коллекцию редких книг);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E6E6A" w:rsidRPr="003E6E6A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3E6E6A">
        <w:rPr>
          <w:rFonts w:ascii="Verdana" w:hAnsi="Verdana"/>
          <w:color w:val="000000"/>
          <w:sz w:val="18"/>
          <w:szCs w:val="18"/>
        </w:rPr>
        <w:t xml:space="preserve"> Назовите три права, составляющие юридическое содержание права собственности. Каждое право проиллюстрируйте примерами. (Каждый пример должен быть сформулирован развёрнуто).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Правильный ответ должен содержать следующие элементы.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Право пользования. Например, гражданин Петров ежедневно ездит на работу на своем собственном автомобиле.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Право владения. Например, гражданин Петров является хозяином картины, которая принадлежит ему на правах собственности.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Право распоряжения. Например, пожилой человек Иван Моисеевич завещал свою квартиру внуку.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Могут быть приведены другие примеры.</w:t>
      </w:r>
    </w:p>
    <w:p w:rsidR="003E6E6A" w:rsidRPr="003E6E6A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Pr="003E6E6A">
        <w:rPr>
          <w:rFonts w:ascii="Verdana" w:hAnsi="Verdana"/>
          <w:color w:val="000000"/>
          <w:sz w:val="18"/>
          <w:szCs w:val="18"/>
        </w:rPr>
        <w:t xml:space="preserve"> Назовите любые три осо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бен</w:t>
      </w:r>
      <w:r w:rsidRPr="003E6E6A">
        <w:rPr>
          <w:rFonts w:ascii="Verdana" w:hAnsi="Verdana"/>
          <w:color w:val="000000"/>
          <w:sz w:val="18"/>
          <w:szCs w:val="18"/>
        </w:rPr>
        <w:softHyphen/>
        <w:t>но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сти хо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зяй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ствен</w:t>
      </w:r>
      <w:r w:rsidRPr="003E6E6A">
        <w:rPr>
          <w:rFonts w:ascii="Verdana" w:hAnsi="Verdana"/>
          <w:color w:val="000000"/>
          <w:sz w:val="18"/>
          <w:szCs w:val="18"/>
        </w:rPr>
        <w:softHyphen/>
        <w:t>но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го то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ва</w:t>
      </w:r>
      <w:r w:rsidRPr="003E6E6A">
        <w:rPr>
          <w:rFonts w:ascii="Verdana" w:hAnsi="Verdana"/>
          <w:color w:val="000000"/>
          <w:sz w:val="18"/>
          <w:szCs w:val="18"/>
        </w:rPr>
        <w:softHyphen/>
        <w:t>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ще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ства и про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ил</w:t>
      </w:r>
      <w:r w:rsidRPr="003E6E6A">
        <w:rPr>
          <w:rFonts w:ascii="Verdana" w:hAnsi="Verdana"/>
          <w:color w:val="000000"/>
          <w:sz w:val="18"/>
          <w:szCs w:val="18"/>
        </w:rPr>
        <w:softHyphen/>
        <w:t>лю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руй</w:t>
      </w:r>
      <w:r w:rsidRPr="003E6E6A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ме</w:t>
      </w:r>
      <w:r w:rsidRPr="003E6E6A">
        <w:rPr>
          <w:rFonts w:ascii="Verdana" w:hAnsi="Verdana"/>
          <w:color w:val="000000"/>
          <w:sz w:val="18"/>
          <w:szCs w:val="18"/>
        </w:rPr>
        <w:softHyphen/>
        <w:t>ром каж</w:t>
      </w:r>
      <w:r w:rsidRPr="003E6E6A">
        <w:rPr>
          <w:rFonts w:ascii="Verdana" w:hAnsi="Verdana"/>
          <w:color w:val="000000"/>
          <w:sz w:val="18"/>
          <w:szCs w:val="18"/>
        </w:rPr>
        <w:softHyphen/>
        <w:t>дую из них. (Каждый пример должен быть сформулирован развёрнуто).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могут быть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названы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проиллюстрированы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например, сле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три 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особенности 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t>хозяйственного то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i/>
          <w:iCs/>
          <w:color w:val="000000"/>
          <w:sz w:val="18"/>
          <w:szCs w:val="18"/>
          <w:u w:val="single"/>
          <w:lang w:eastAsia="ru-RU"/>
        </w:rPr>
        <w:softHyphen/>
        <w:t>ства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 как организационно-правовой формы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softHyphen/>
        <w:t>ской деятельности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учредителями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 вере наряду с ин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предпринимателями и ком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организациями могут быть некоммерческие организации. (Например, три ме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центра го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N, объ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единили свои хо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усилия, со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здав сеть кли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«Чудесный Доктор»);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разделение 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ор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на доли (вклады) учре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(Например, 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фирмы «Чудесный Доктор» разделён на три доли);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наряду с участниками, осу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от имени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 вере предпринимательскую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по обя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ствам товарищества своим имуществом, есть не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участников-вкладчиков, ко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несут риск убыт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только в пре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лах внесённых ими вкла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и не 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участия в пред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деятельности). (Например, в 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«Чудесный Доктор» входят 2 участника, ко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внесли свой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вклад, но уча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стия в 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фирмы не принимают).</w:t>
      </w:r>
    </w:p>
    <w:p w:rsidR="003E6E6A" w:rsidRPr="003E6E6A" w:rsidRDefault="003E6E6A" w:rsidP="003E6E6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6.</w:t>
      </w:r>
      <w:r w:rsidRPr="003E6E6A">
        <w:rPr>
          <w:rFonts w:ascii="Verdana" w:hAnsi="Verdana"/>
          <w:color w:val="000000"/>
          <w:sz w:val="18"/>
          <w:szCs w:val="18"/>
        </w:rPr>
        <w:t xml:space="preserve"> Назовите две сто</w:t>
      </w:r>
      <w:r w:rsidRPr="003E6E6A">
        <w:rPr>
          <w:rFonts w:ascii="Verdana" w:hAnsi="Verdana"/>
          <w:color w:val="000000"/>
          <w:sz w:val="18"/>
          <w:szCs w:val="18"/>
        </w:rPr>
        <w:softHyphen/>
        <w:t>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ны в граж</w:t>
      </w:r>
      <w:r w:rsidRPr="003E6E6A">
        <w:rPr>
          <w:rFonts w:ascii="Verdana" w:hAnsi="Verdana"/>
          <w:color w:val="000000"/>
          <w:sz w:val="18"/>
          <w:szCs w:val="18"/>
        </w:rPr>
        <w:softHyphen/>
        <w:t>дан</w:t>
      </w:r>
      <w:r w:rsidRPr="003E6E6A">
        <w:rPr>
          <w:rFonts w:ascii="Verdana" w:hAnsi="Verdana"/>
          <w:color w:val="000000"/>
          <w:sz w:val="18"/>
          <w:szCs w:val="18"/>
        </w:rPr>
        <w:softHyphen/>
        <w:t>ском су</w:t>
      </w:r>
      <w:r w:rsidRPr="003E6E6A">
        <w:rPr>
          <w:rFonts w:ascii="Verdana" w:hAnsi="Verdana"/>
          <w:color w:val="000000"/>
          <w:sz w:val="18"/>
          <w:szCs w:val="18"/>
        </w:rPr>
        <w:softHyphen/>
        <w:t>до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про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из</w:t>
      </w:r>
      <w:r w:rsidRPr="003E6E6A">
        <w:rPr>
          <w:rFonts w:ascii="Verdana" w:hAnsi="Verdana"/>
          <w:color w:val="000000"/>
          <w:sz w:val="18"/>
          <w:szCs w:val="18"/>
        </w:rPr>
        <w:softHyphen/>
        <w:t>вод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стве и про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ил</w:t>
      </w:r>
      <w:r w:rsidRPr="003E6E6A">
        <w:rPr>
          <w:rFonts w:ascii="Verdana" w:hAnsi="Verdana"/>
          <w:color w:val="000000"/>
          <w:sz w:val="18"/>
          <w:szCs w:val="18"/>
        </w:rPr>
        <w:softHyphen/>
        <w:t>лю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руй</w:t>
      </w:r>
      <w:r w:rsidRPr="003E6E6A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3E6E6A">
        <w:rPr>
          <w:rFonts w:ascii="Verdana" w:hAnsi="Verdana"/>
          <w:color w:val="000000"/>
          <w:sz w:val="18"/>
          <w:szCs w:val="18"/>
        </w:rPr>
        <w:softHyphen/>
        <w:t>ме</w:t>
      </w:r>
      <w:r w:rsidRPr="003E6E6A">
        <w:rPr>
          <w:rFonts w:ascii="Verdana" w:hAnsi="Verdana"/>
          <w:color w:val="000000"/>
          <w:sz w:val="18"/>
          <w:szCs w:val="18"/>
        </w:rPr>
        <w:softHyphen/>
        <w:t>ром воз</w:t>
      </w:r>
      <w:r w:rsidRPr="003E6E6A">
        <w:rPr>
          <w:rFonts w:ascii="Verdana" w:hAnsi="Verdana"/>
          <w:color w:val="000000"/>
          <w:sz w:val="18"/>
          <w:szCs w:val="18"/>
        </w:rPr>
        <w:softHyphen/>
        <w:t>мож</w:t>
      </w:r>
      <w:r w:rsidRPr="003E6E6A">
        <w:rPr>
          <w:rFonts w:ascii="Verdana" w:hAnsi="Verdana"/>
          <w:color w:val="000000"/>
          <w:sz w:val="18"/>
          <w:szCs w:val="18"/>
        </w:rPr>
        <w:softHyphen/>
        <w:t>ные про</w:t>
      </w:r>
      <w:r w:rsidRPr="003E6E6A">
        <w:rPr>
          <w:rFonts w:ascii="Verdana" w:hAnsi="Verdana"/>
          <w:color w:val="000000"/>
          <w:sz w:val="18"/>
          <w:szCs w:val="18"/>
        </w:rPr>
        <w:softHyphen/>
        <w:t>цес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су</w:t>
      </w:r>
      <w:r w:rsidRPr="003E6E6A">
        <w:rPr>
          <w:rFonts w:ascii="Verdana" w:hAnsi="Verdana"/>
          <w:color w:val="000000"/>
          <w:sz w:val="18"/>
          <w:szCs w:val="18"/>
        </w:rPr>
        <w:softHyphen/>
        <w:t>аль</w:t>
      </w:r>
      <w:r w:rsidRPr="003E6E6A">
        <w:rPr>
          <w:rFonts w:ascii="Verdana" w:hAnsi="Verdana"/>
          <w:color w:val="000000"/>
          <w:sz w:val="18"/>
          <w:szCs w:val="18"/>
        </w:rPr>
        <w:softHyphen/>
        <w:t>ные дей</w:t>
      </w:r>
      <w:r w:rsidRPr="003E6E6A">
        <w:rPr>
          <w:rFonts w:ascii="Verdana" w:hAnsi="Verdana"/>
          <w:color w:val="000000"/>
          <w:sz w:val="18"/>
          <w:szCs w:val="18"/>
        </w:rPr>
        <w:softHyphen/>
        <w:t>ствия каж</w:t>
      </w:r>
      <w:r w:rsidRPr="003E6E6A">
        <w:rPr>
          <w:rFonts w:ascii="Verdana" w:hAnsi="Verdana"/>
          <w:color w:val="000000"/>
          <w:sz w:val="18"/>
          <w:szCs w:val="18"/>
        </w:rPr>
        <w:softHyphen/>
        <w:t>дой из них в су</w:t>
      </w:r>
      <w:r w:rsidRPr="003E6E6A">
        <w:rPr>
          <w:rFonts w:ascii="Verdana" w:hAnsi="Verdana"/>
          <w:color w:val="000000"/>
          <w:sz w:val="18"/>
          <w:szCs w:val="18"/>
        </w:rPr>
        <w:softHyphen/>
        <w:t>деб</w:t>
      </w:r>
      <w:r w:rsidRPr="003E6E6A">
        <w:rPr>
          <w:rFonts w:ascii="Verdana" w:hAnsi="Verdana"/>
          <w:color w:val="000000"/>
          <w:sz w:val="18"/>
          <w:szCs w:val="18"/>
        </w:rPr>
        <w:softHyphen/>
        <w:t>ном разбирательстве. (Каждый пример должен быть сформулирован развёрнуто).</w:t>
      </w:r>
    </w:p>
    <w:p w:rsidR="003E6E6A" w:rsidRPr="003E6E6A" w:rsidRDefault="003E6E6A" w:rsidP="003E6E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могут быть при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Две стороны: истец и ответчик.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Возможные про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действия: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Истец: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М. по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суд иск с целью его даль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вы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решения.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Uраж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proofErr w:type="spellEnd"/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М. дала по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суде, до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ответчика.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Ответчик: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Граж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П., вы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в 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ответчика, нанял ад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для 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своих прав в суде.</w:t>
      </w:r>
    </w:p>
    <w:p w:rsidR="003E6E6A" w:rsidRPr="003E6E6A" w:rsidRDefault="003E6E6A" w:rsidP="003E6E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Граж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 П. дал по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суде и предо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 суду до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E6E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своей невиновности.</w:t>
      </w:r>
    </w:p>
    <w:p w:rsidR="009E3040" w:rsidRPr="003E6E6A" w:rsidRDefault="009E3040" w:rsidP="003E6E6A">
      <w:pPr>
        <w:spacing w:after="0" w:line="240" w:lineRule="atLeast"/>
      </w:pPr>
    </w:p>
    <w:sectPr w:rsidR="009E3040" w:rsidRPr="003E6E6A" w:rsidSect="003E6E6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90162"/>
    <w:multiLevelType w:val="hybridMultilevel"/>
    <w:tmpl w:val="2B7ED616"/>
    <w:lvl w:ilvl="0" w:tplc="2B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F"/>
    <w:rsid w:val="00243429"/>
    <w:rsid w:val="00275B8F"/>
    <w:rsid w:val="003E6E6A"/>
    <w:rsid w:val="005749A2"/>
    <w:rsid w:val="0066327C"/>
    <w:rsid w:val="009E3040"/>
    <w:rsid w:val="00C56B21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B175"/>
  <w15:chartTrackingRefBased/>
  <w15:docId w15:val="{D199C222-89BE-4D74-BE08-6DFEE04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paragraph" w:styleId="2">
    <w:name w:val="heading 2"/>
    <w:basedOn w:val="a"/>
    <w:next w:val="a"/>
    <w:link w:val="20"/>
    <w:uiPriority w:val="9"/>
    <w:unhideWhenUsed/>
    <w:qFormat/>
    <w:rsid w:val="009E3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3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E3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E30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7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B8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6E6A"/>
    <w:pPr>
      <w:ind w:left="720"/>
      <w:contextualSpacing/>
    </w:pPr>
  </w:style>
  <w:style w:type="paragraph" w:customStyle="1" w:styleId="leftmargin">
    <w:name w:val="left_margin"/>
    <w:basedOn w:val="a"/>
    <w:rsid w:val="003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2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2019-12-12T05:50:00Z</cp:lastPrinted>
  <dcterms:created xsi:type="dcterms:W3CDTF">2019-12-12T05:43:00Z</dcterms:created>
  <dcterms:modified xsi:type="dcterms:W3CDTF">2019-12-19T05:35:00Z</dcterms:modified>
</cp:coreProperties>
</file>