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0D" w:rsidRDefault="00EE180D" w:rsidP="00EE180D">
      <w:r>
        <w:t>Тема _______________________________</w:t>
      </w:r>
      <w:bookmarkStart w:id="0" w:name="_GoBack"/>
      <w:bookmarkEnd w:id="0"/>
    </w:p>
    <w:tbl>
      <w:tblPr>
        <w:tblStyle w:val="a3"/>
        <w:tblW w:w="10503" w:type="dxa"/>
        <w:tblInd w:w="-601" w:type="dxa"/>
        <w:tblLook w:val="04A0" w:firstRow="1" w:lastRow="0" w:firstColumn="1" w:lastColumn="0" w:noHBand="0" w:noVBand="1"/>
      </w:tblPr>
      <w:tblGrid>
        <w:gridCol w:w="2625"/>
        <w:gridCol w:w="1275"/>
        <w:gridCol w:w="1351"/>
        <w:gridCol w:w="1950"/>
        <w:gridCol w:w="676"/>
        <w:gridCol w:w="2626"/>
      </w:tblGrid>
      <w:tr w:rsidR="00EE180D" w:rsidTr="008D7AC8">
        <w:trPr>
          <w:trHeight w:val="1913"/>
        </w:trPr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:rsidR="00EE180D" w:rsidRDefault="00EE180D" w:rsidP="00EE180D">
            <w:pPr>
              <w:pBdr>
                <w:top w:val="single" w:sz="4" w:space="1" w:color="auto"/>
              </w:pBdr>
            </w:pPr>
            <w:r>
              <w:t xml:space="preserve">Материальное </w:t>
            </w:r>
          </w:p>
          <w:p w:rsidR="00EE180D" w:rsidRDefault="00EE180D" w:rsidP="00EE180D">
            <w:pPr>
              <w:pBdr>
                <w:top w:val="single" w:sz="4" w:space="1" w:color="auto"/>
              </w:pBdr>
            </w:pPr>
          </w:p>
          <w:p w:rsidR="00EE180D" w:rsidRDefault="00EE180D" w:rsidP="00EE180D">
            <w:pPr>
              <w:pBdr>
                <w:top w:val="single" w:sz="4" w:space="1" w:color="auto"/>
              </w:pBdr>
            </w:pPr>
            <w:r>
              <w:t xml:space="preserve">Пример </w:t>
            </w:r>
          </w:p>
          <w:p w:rsidR="00EE180D" w:rsidRDefault="00EE180D" w:rsidP="00EE180D">
            <w:pPr>
              <w:pBdr>
                <w:top w:val="single" w:sz="4" w:space="1" w:color="auto"/>
              </w:pBdr>
            </w:pPr>
          </w:p>
          <w:p w:rsidR="00EE180D" w:rsidRDefault="00EE180D" w:rsidP="00EE180D">
            <w:pPr>
              <w:pBdr>
                <w:top w:val="single" w:sz="4" w:space="1" w:color="auto"/>
              </w:pBdr>
            </w:pPr>
          </w:p>
          <w:p w:rsidR="00EE180D" w:rsidRDefault="00EE180D" w:rsidP="00EE180D">
            <w:pPr>
              <w:pBdr>
                <w:top w:val="single" w:sz="4" w:space="1" w:color="auto"/>
              </w:pBdr>
            </w:pPr>
          </w:p>
          <w:p w:rsidR="00EE180D" w:rsidRDefault="00EE180D" w:rsidP="00EE180D">
            <w:pPr>
              <w:pBdr>
                <w:top w:val="single" w:sz="4" w:space="1" w:color="auto"/>
              </w:pBdr>
            </w:pPr>
          </w:p>
        </w:tc>
        <w:tc>
          <w:tcPr>
            <w:tcW w:w="3301" w:type="dxa"/>
            <w:gridSpan w:val="2"/>
            <w:vMerge w:val="restart"/>
          </w:tcPr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</w:p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</w:p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</w:p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</w:p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</w:p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</w:p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</w:p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</w:p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</w:p>
          <w:p w:rsidR="00EE180D" w:rsidRDefault="00EE180D" w:rsidP="00EE180D">
            <w:pPr>
              <w:pBdr>
                <w:top w:val="single" w:sz="4" w:space="1" w:color="auto"/>
              </w:pBdr>
              <w:jc w:val="center"/>
            </w:pPr>
            <w:r>
              <w:t>Система права</w:t>
            </w:r>
          </w:p>
        </w:tc>
        <w:tc>
          <w:tcPr>
            <w:tcW w:w="3302" w:type="dxa"/>
            <w:gridSpan w:val="2"/>
          </w:tcPr>
          <w:p w:rsidR="00EE180D" w:rsidRDefault="00EE180D" w:rsidP="00EE180D">
            <w:pPr>
              <w:pBdr>
                <w:top w:val="single" w:sz="4" w:space="1" w:color="auto"/>
              </w:pBdr>
            </w:pPr>
            <w:r>
              <w:t>………………………..</w:t>
            </w:r>
          </w:p>
          <w:p w:rsidR="00EE180D" w:rsidRDefault="00EE180D" w:rsidP="00EE180D">
            <w:pPr>
              <w:pBdr>
                <w:top w:val="single" w:sz="4" w:space="1" w:color="auto"/>
              </w:pBdr>
            </w:pPr>
            <w:r>
              <w:t xml:space="preserve">Пример </w:t>
            </w:r>
          </w:p>
        </w:tc>
      </w:tr>
      <w:tr w:rsidR="00EE180D" w:rsidTr="008D7AC8">
        <w:trPr>
          <w:gridAfter w:val="2"/>
          <w:wAfter w:w="3302" w:type="dxa"/>
          <w:trHeight w:val="813"/>
        </w:trPr>
        <w:tc>
          <w:tcPr>
            <w:tcW w:w="3900" w:type="dxa"/>
            <w:gridSpan w:val="2"/>
            <w:tcBorders>
              <w:left w:val="nil"/>
            </w:tcBorders>
          </w:tcPr>
          <w:p w:rsidR="00EE180D" w:rsidRDefault="00EE180D"/>
          <w:p w:rsidR="00EE180D" w:rsidRDefault="00EE180D"/>
          <w:p w:rsidR="00EE180D" w:rsidRDefault="00EE180D"/>
        </w:tc>
        <w:tc>
          <w:tcPr>
            <w:tcW w:w="3301" w:type="dxa"/>
            <w:gridSpan w:val="2"/>
            <w:vMerge/>
          </w:tcPr>
          <w:p w:rsidR="00EE180D" w:rsidRDefault="00EE180D"/>
        </w:tc>
      </w:tr>
      <w:tr w:rsidR="00EE180D" w:rsidTr="008D7AC8">
        <w:trPr>
          <w:trHeight w:val="2153"/>
        </w:trPr>
        <w:tc>
          <w:tcPr>
            <w:tcW w:w="3900" w:type="dxa"/>
            <w:gridSpan w:val="2"/>
          </w:tcPr>
          <w:p w:rsidR="00EE180D" w:rsidRDefault="00EE180D">
            <w:r>
              <w:t xml:space="preserve">Частное </w:t>
            </w:r>
          </w:p>
          <w:p w:rsidR="00EE180D" w:rsidRDefault="00EE180D"/>
          <w:p w:rsidR="00EE180D" w:rsidRDefault="00EE180D"/>
          <w:p w:rsidR="00EE180D" w:rsidRDefault="00EE180D"/>
          <w:p w:rsidR="00EE180D" w:rsidRDefault="00EE180D"/>
          <w:p w:rsidR="00EE180D" w:rsidRDefault="00EE180D"/>
          <w:p w:rsidR="00EE180D" w:rsidRDefault="00EE180D"/>
          <w:p w:rsidR="00EE180D" w:rsidRDefault="00EE180D"/>
        </w:tc>
        <w:tc>
          <w:tcPr>
            <w:tcW w:w="3301" w:type="dxa"/>
            <w:gridSpan w:val="2"/>
            <w:vMerge/>
          </w:tcPr>
          <w:p w:rsidR="00EE180D" w:rsidRDefault="00EE180D"/>
        </w:tc>
        <w:tc>
          <w:tcPr>
            <w:tcW w:w="3302" w:type="dxa"/>
            <w:gridSpan w:val="2"/>
          </w:tcPr>
          <w:p w:rsidR="00EE180D" w:rsidRDefault="00EE180D">
            <w:r>
              <w:t xml:space="preserve">Публичное </w:t>
            </w:r>
          </w:p>
        </w:tc>
      </w:tr>
      <w:tr w:rsidR="00EE180D" w:rsidTr="008D7AC8">
        <w:trPr>
          <w:trHeight w:val="1611"/>
        </w:trPr>
        <w:tc>
          <w:tcPr>
            <w:tcW w:w="10503" w:type="dxa"/>
            <w:gridSpan w:val="6"/>
          </w:tcPr>
          <w:p w:rsidR="00EE180D" w:rsidRDefault="00EE180D" w:rsidP="00EE180D">
            <w:pPr>
              <w:jc w:val="center"/>
            </w:pPr>
            <w:r>
              <w:t>Отрасли права-</w:t>
            </w:r>
          </w:p>
          <w:p w:rsidR="00EE180D" w:rsidRDefault="00EE180D"/>
          <w:p w:rsidR="00EE180D" w:rsidRDefault="00EE180D"/>
          <w:p w:rsidR="00EE180D" w:rsidRDefault="00EE180D"/>
          <w:p w:rsidR="00EE180D" w:rsidRDefault="00EE180D"/>
          <w:p w:rsidR="00EE180D" w:rsidRDefault="00EE180D" w:rsidP="00EE180D">
            <w:pPr>
              <w:jc w:val="center"/>
            </w:pPr>
          </w:p>
        </w:tc>
      </w:tr>
      <w:tr w:rsidR="00EE180D" w:rsidTr="008D7AC8">
        <w:trPr>
          <w:trHeight w:val="1340"/>
        </w:trPr>
        <w:tc>
          <w:tcPr>
            <w:tcW w:w="10503" w:type="dxa"/>
            <w:gridSpan w:val="6"/>
          </w:tcPr>
          <w:p w:rsidR="00EE180D" w:rsidRDefault="00EE180D" w:rsidP="00EE180D">
            <w:pPr>
              <w:jc w:val="center"/>
            </w:pPr>
            <w:proofErr w:type="spellStart"/>
            <w:r>
              <w:t>Подотрасли</w:t>
            </w:r>
            <w:proofErr w:type="spellEnd"/>
            <w:r>
              <w:t xml:space="preserve"> права -</w:t>
            </w:r>
          </w:p>
          <w:p w:rsidR="00EE180D" w:rsidRDefault="00EE180D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</w:tc>
      </w:tr>
      <w:tr w:rsidR="00EE180D" w:rsidTr="008D7AC8">
        <w:trPr>
          <w:trHeight w:val="1611"/>
        </w:trPr>
        <w:tc>
          <w:tcPr>
            <w:tcW w:w="10503" w:type="dxa"/>
            <w:gridSpan w:val="6"/>
          </w:tcPr>
          <w:p w:rsidR="00EE180D" w:rsidRDefault="00EE180D" w:rsidP="00EE180D">
            <w:pPr>
              <w:jc w:val="center"/>
            </w:pPr>
            <w:r>
              <w:t>Институты права -</w:t>
            </w:r>
          </w:p>
          <w:p w:rsidR="00EE180D" w:rsidRDefault="00EE180D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</w:tc>
      </w:tr>
      <w:tr w:rsidR="00EE180D" w:rsidTr="008D7AC8">
        <w:trPr>
          <w:trHeight w:val="1084"/>
        </w:trPr>
        <w:tc>
          <w:tcPr>
            <w:tcW w:w="10503" w:type="dxa"/>
            <w:gridSpan w:val="6"/>
          </w:tcPr>
          <w:p w:rsidR="00EE180D" w:rsidRDefault="00EE180D" w:rsidP="00EE180D">
            <w:pPr>
              <w:jc w:val="center"/>
            </w:pPr>
            <w:r>
              <w:t>Норма права-</w:t>
            </w:r>
          </w:p>
          <w:p w:rsidR="00EE180D" w:rsidRDefault="00EE180D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</w:tc>
      </w:tr>
      <w:tr w:rsidR="00EE180D" w:rsidTr="008D7AC8">
        <w:trPr>
          <w:trHeight w:val="271"/>
        </w:trPr>
        <w:tc>
          <w:tcPr>
            <w:tcW w:w="10503" w:type="dxa"/>
            <w:gridSpan w:val="6"/>
          </w:tcPr>
          <w:p w:rsidR="00EE180D" w:rsidRDefault="00EE180D" w:rsidP="00EE180D">
            <w:pPr>
              <w:jc w:val="center"/>
            </w:pPr>
            <w:r>
              <w:t>Структура нормы права</w:t>
            </w:r>
          </w:p>
        </w:tc>
      </w:tr>
      <w:tr w:rsidR="00EE180D" w:rsidTr="008D7AC8">
        <w:trPr>
          <w:trHeight w:val="542"/>
        </w:trPr>
        <w:tc>
          <w:tcPr>
            <w:tcW w:w="3900" w:type="dxa"/>
            <w:gridSpan w:val="2"/>
          </w:tcPr>
          <w:p w:rsidR="00EE180D" w:rsidRDefault="00EE180D" w:rsidP="00EE180D">
            <w:pPr>
              <w:jc w:val="center"/>
            </w:pPr>
          </w:p>
          <w:p w:rsidR="008D7AC8" w:rsidRDefault="008D7AC8" w:rsidP="00EE180D">
            <w:pPr>
              <w:jc w:val="center"/>
            </w:pPr>
          </w:p>
          <w:p w:rsidR="00EE180D" w:rsidRDefault="00EE180D" w:rsidP="00EE180D">
            <w:pPr>
              <w:jc w:val="center"/>
            </w:pPr>
          </w:p>
        </w:tc>
        <w:tc>
          <w:tcPr>
            <w:tcW w:w="3301" w:type="dxa"/>
            <w:gridSpan w:val="2"/>
          </w:tcPr>
          <w:p w:rsidR="00EE180D" w:rsidRDefault="00EE180D" w:rsidP="00EE180D">
            <w:pPr>
              <w:jc w:val="center"/>
            </w:pPr>
          </w:p>
        </w:tc>
        <w:tc>
          <w:tcPr>
            <w:tcW w:w="3302" w:type="dxa"/>
            <w:gridSpan w:val="2"/>
          </w:tcPr>
          <w:p w:rsidR="00EE180D" w:rsidRDefault="00EE180D" w:rsidP="00EE180D">
            <w:pPr>
              <w:jc w:val="center"/>
            </w:pPr>
          </w:p>
        </w:tc>
      </w:tr>
      <w:tr w:rsidR="008D7AC8" w:rsidTr="008D7AC8">
        <w:trPr>
          <w:trHeight w:val="270"/>
        </w:trPr>
        <w:tc>
          <w:tcPr>
            <w:tcW w:w="10503" w:type="dxa"/>
            <w:gridSpan w:val="6"/>
          </w:tcPr>
          <w:p w:rsidR="008D7AC8" w:rsidRDefault="008D7AC8" w:rsidP="008D7AC8">
            <w:pPr>
              <w:jc w:val="center"/>
            </w:pPr>
            <w:r>
              <w:t xml:space="preserve">Классификация норм права </w:t>
            </w:r>
          </w:p>
        </w:tc>
      </w:tr>
      <w:tr w:rsidR="008D7AC8" w:rsidTr="00151C54">
        <w:trPr>
          <w:trHeight w:val="270"/>
        </w:trPr>
        <w:tc>
          <w:tcPr>
            <w:tcW w:w="2625" w:type="dxa"/>
          </w:tcPr>
          <w:p w:rsidR="008D7AC8" w:rsidRDefault="008D7AC8" w:rsidP="008D7AC8">
            <w:pPr>
              <w:jc w:val="center"/>
            </w:pPr>
          </w:p>
          <w:p w:rsidR="008D7AC8" w:rsidRDefault="008D7AC8" w:rsidP="008D7AC8">
            <w:pPr>
              <w:jc w:val="center"/>
            </w:pPr>
          </w:p>
          <w:p w:rsidR="008D7AC8" w:rsidRDefault="008D7AC8" w:rsidP="008D7AC8">
            <w:pPr>
              <w:jc w:val="center"/>
            </w:pPr>
          </w:p>
          <w:p w:rsidR="008D7AC8" w:rsidRDefault="008D7AC8" w:rsidP="008D7AC8">
            <w:pPr>
              <w:jc w:val="center"/>
            </w:pPr>
          </w:p>
          <w:p w:rsidR="008D7AC8" w:rsidRDefault="008D7AC8" w:rsidP="008D7AC8">
            <w:pPr>
              <w:jc w:val="center"/>
            </w:pPr>
          </w:p>
          <w:p w:rsidR="008D7AC8" w:rsidRDefault="008D7AC8" w:rsidP="008D7AC8">
            <w:pPr>
              <w:jc w:val="center"/>
            </w:pPr>
          </w:p>
          <w:p w:rsidR="008D7AC8" w:rsidRDefault="008D7AC8" w:rsidP="008D7AC8">
            <w:pPr>
              <w:jc w:val="center"/>
            </w:pPr>
          </w:p>
          <w:p w:rsidR="008D7AC8" w:rsidRDefault="008D7AC8" w:rsidP="008D7AC8">
            <w:pPr>
              <w:jc w:val="center"/>
            </w:pPr>
          </w:p>
          <w:p w:rsidR="008D7AC8" w:rsidRDefault="008D7AC8" w:rsidP="008D7AC8">
            <w:pPr>
              <w:jc w:val="center"/>
            </w:pPr>
          </w:p>
          <w:p w:rsidR="008D7AC8" w:rsidRDefault="008D7AC8" w:rsidP="008D7AC8">
            <w:pPr>
              <w:jc w:val="center"/>
            </w:pPr>
          </w:p>
          <w:p w:rsidR="008D7AC8" w:rsidRDefault="008D7AC8" w:rsidP="008D7AC8"/>
        </w:tc>
        <w:tc>
          <w:tcPr>
            <w:tcW w:w="2626" w:type="dxa"/>
            <w:gridSpan w:val="2"/>
          </w:tcPr>
          <w:p w:rsidR="008D7AC8" w:rsidRDefault="008D7AC8" w:rsidP="008D7AC8">
            <w:pPr>
              <w:jc w:val="center"/>
            </w:pPr>
          </w:p>
        </w:tc>
        <w:tc>
          <w:tcPr>
            <w:tcW w:w="2626" w:type="dxa"/>
            <w:gridSpan w:val="2"/>
          </w:tcPr>
          <w:p w:rsidR="008D7AC8" w:rsidRDefault="008D7AC8" w:rsidP="008D7AC8">
            <w:pPr>
              <w:jc w:val="center"/>
            </w:pPr>
          </w:p>
        </w:tc>
        <w:tc>
          <w:tcPr>
            <w:tcW w:w="2626" w:type="dxa"/>
          </w:tcPr>
          <w:p w:rsidR="008D7AC8" w:rsidRDefault="008D7AC8" w:rsidP="008D7AC8">
            <w:pPr>
              <w:jc w:val="center"/>
            </w:pPr>
          </w:p>
        </w:tc>
      </w:tr>
    </w:tbl>
    <w:p w:rsidR="00EE180D" w:rsidRDefault="008D7AC8">
      <w:r>
        <w:t>Основные понятия темы:</w:t>
      </w:r>
    </w:p>
    <w:tbl>
      <w:tblPr>
        <w:tblStyle w:val="a3"/>
        <w:tblpPr w:leftFromText="180" w:rightFromText="180" w:vertAnchor="text" w:horzAnchor="margin" w:tblpXSpec="center" w:tblpY="-235"/>
        <w:tblW w:w="10774" w:type="dxa"/>
        <w:tblLook w:val="04A0" w:firstRow="1" w:lastRow="0" w:firstColumn="1" w:lastColumn="0" w:noHBand="0" w:noVBand="1"/>
      </w:tblPr>
      <w:tblGrid>
        <w:gridCol w:w="6912"/>
        <w:gridCol w:w="3862"/>
      </w:tblGrid>
      <w:tr w:rsidR="008D7AC8" w:rsidTr="008D7AC8">
        <w:tc>
          <w:tcPr>
            <w:tcW w:w="6912" w:type="dxa"/>
          </w:tcPr>
          <w:p w:rsidR="008D7AC8" w:rsidRDefault="00D220BE" w:rsidP="008D7AC8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 на тему «Система права»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Найдите в приведенном ниже списке отрасли частного права и обведите цифры, под которыми они указаны.</w:t>
            </w:r>
          </w:p>
          <w:p w:rsidR="00D220BE" w:rsidRDefault="00D220BE" w:rsidP="00D220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финансовое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трудовое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конституционное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предпринимательское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уголовное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6) административное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Най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 в при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ном ниже спис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ке при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ки, ха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ю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щие право. За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ши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 цифры, под ко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ми они ука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ны.</w:t>
            </w:r>
          </w:p>
          <w:p w:rsidR="00D220BE" w:rsidRDefault="00D220BE" w:rsidP="00D220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фор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и под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жи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го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дар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ством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су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как в уст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ной, так и в пись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ной форме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за 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ше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пра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вых норм сле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ют меры 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го воз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дей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ствия (вы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вор, бой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кот и др.)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от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сит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к нор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тив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ной си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ме 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ства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опре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гра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цы долж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го по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 людей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Най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 в при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ведённом ниже спис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ке ха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ки пра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вой нормы. За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ши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 цифры, под ко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ми они ука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ны.</w:t>
            </w:r>
          </w:p>
          <w:p w:rsidR="00D220BE" w:rsidRDefault="00D220BE" w:rsidP="00D220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имеет 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обя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ный ха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тер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обес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силой го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дар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го при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нуж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за 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ше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преду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смот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 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ные санк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ции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всту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в силу с кон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крет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го срока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за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креп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в актах в пись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ной форме</w:t>
            </w:r>
          </w:p>
          <w:p w:rsidR="00D220BE" w:rsidRDefault="00D220BE" w:rsidP="00D220BE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6) вво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дит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в дей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ствие по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Вы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бе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 вер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ные суж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 о праве в си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ме со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аль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ных норм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.</w:t>
            </w:r>
          </w:p>
          <w:p w:rsidR="00CE4D05" w:rsidRDefault="00CE4D05" w:rsidP="00CE4D0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Сфера дей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ствия права шире, чем норм мо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ли.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Толь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 нормы права ис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хо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дят от го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дар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ства и яв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ют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офи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аль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ным вы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ем его воли.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Нормы права не яв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ют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фор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маль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 опре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делёнными.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Одним из при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ков права как со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аль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ной нормы яв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его 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обя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ный ха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тер.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Нормы права яв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ют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един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ным го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дар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ным 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ром 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ных от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ше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ний.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Выберите верные суждения об отраслях права. Запишите цифры, под которыми они указаны.</w:t>
            </w:r>
          </w:p>
          <w:p w:rsidR="00CE4D05" w:rsidRDefault="00CE4D05" w:rsidP="00CE4D0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Цифры ука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жи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те в по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ряд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softHyphen/>
              <w:t>ке возрастания.</w:t>
            </w:r>
          </w:p>
          <w:p w:rsidR="00CE4D05" w:rsidRDefault="00CE4D05" w:rsidP="00CE4D0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Гражданское право относится к совокупности отраслей публичного права.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Составные части системы права, сгруппированные по предмету своего регулирования, составляют отрасль права.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3) Конституционное право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учредительно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-закрепительным методом опосредует наиболее важные, исходные государственные отношения.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Административное право регулирует сферу управленческой, исполнительно-распорядительной деятельности государственных органов, общественных организаций, должностных лиц.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Гражданское право регулирует отношения по осуществлению правосудия при разрешении споров по семейным, трудовым и иным делам.</w:t>
            </w:r>
          </w:p>
          <w:p w:rsidR="00CE4D05" w:rsidRDefault="00CE4D05" w:rsidP="00CE4D0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D220BE" w:rsidRDefault="00D220BE" w:rsidP="008D7AC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862" w:type="dxa"/>
          </w:tcPr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 xml:space="preserve">План по </w:t>
            </w:r>
            <w:proofErr w:type="gramStart"/>
            <w:r w:rsidRPr="008D7AC8">
              <w:rPr>
                <w:sz w:val="20"/>
                <w:szCs w:val="20"/>
              </w:rPr>
              <w:t>теме  система</w:t>
            </w:r>
            <w:proofErr w:type="gramEnd"/>
            <w:r w:rsidRPr="008D7AC8">
              <w:rPr>
                <w:sz w:val="20"/>
                <w:szCs w:val="20"/>
              </w:rPr>
              <w:t xml:space="preserve"> права 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1.Понятие системы права.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 xml:space="preserve">2Отрасли права 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А)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Б)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В)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Г)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Д)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3. Частное право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А)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Б)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В)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4. Публичное право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А)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Б)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В)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Г)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5. Правовая норма и её характеристика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А)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Б)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В)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 xml:space="preserve">6. структура правовой нормы 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А)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Б)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Г)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 xml:space="preserve">7.Способ изложения правовой нормы 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А)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Б)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  <w:r w:rsidRPr="008D7AC8">
              <w:rPr>
                <w:sz w:val="20"/>
                <w:szCs w:val="20"/>
              </w:rPr>
              <w:t>В)</w:t>
            </w:r>
          </w:p>
          <w:p w:rsidR="008D7AC8" w:rsidRP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</w:p>
          <w:p w:rsidR="008D7AC8" w:rsidRDefault="008D7AC8" w:rsidP="008D7AC8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8D7AC8" w:rsidRDefault="008D7AC8">
      <w:pPr>
        <w:spacing w:after="0" w:line="240" w:lineRule="atLeast"/>
        <w:rPr>
          <w:sz w:val="20"/>
          <w:szCs w:val="20"/>
        </w:rPr>
      </w:pPr>
    </w:p>
    <w:p w:rsidR="00D220BE" w:rsidRDefault="00D220BE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CE4D05" w:rsidRDefault="00CE4D05">
      <w:pPr>
        <w:spacing w:after="0" w:line="240" w:lineRule="atLeast"/>
        <w:rPr>
          <w:sz w:val="20"/>
          <w:szCs w:val="20"/>
        </w:rPr>
      </w:pPr>
    </w:p>
    <w:p w:rsidR="00D220BE" w:rsidRDefault="00D220B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Ответы </w:t>
      </w:r>
    </w:p>
    <w:p w:rsidR="00D220BE" w:rsidRDefault="00D220BE" w:rsidP="00D220BE">
      <w:pPr>
        <w:pStyle w:val="a5"/>
        <w:numPr>
          <w:ilvl w:val="0"/>
          <w:numId w:val="1"/>
        </w:numPr>
        <w:spacing w:after="0" w:line="240" w:lineRule="atLeast"/>
        <w:rPr>
          <w:sz w:val="20"/>
          <w:szCs w:val="20"/>
        </w:rPr>
      </w:pPr>
      <w:r w:rsidRPr="00D220BE">
        <w:rPr>
          <w:sz w:val="20"/>
          <w:szCs w:val="20"/>
        </w:rPr>
        <w:t>24</w:t>
      </w:r>
    </w:p>
    <w:p w:rsidR="00D220BE" w:rsidRDefault="00D220BE" w:rsidP="00D220BE">
      <w:pPr>
        <w:pStyle w:val="a5"/>
        <w:numPr>
          <w:ilvl w:val="0"/>
          <w:numId w:val="1"/>
        </w:num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145</w:t>
      </w:r>
    </w:p>
    <w:p w:rsidR="00D220BE" w:rsidRDefault="00D220BE" w:rsidP="00D220BE">
      <w:pPr>
        <w:pStyle w:val="a5"/>
        <w:numPr>
          <w:ilvl w:val="0"/>
          <w:numId w:val="1"/>
        </w:num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1245</w:t>
      </w:r>
    </w:p>
    <w:p w:rsidR="00CE4D05" w:rsidRDefault="00CE4D05" w:rsidP="00D220BE">
      <w:pPr>
        <w:pStyle w:val="a5"/>
        <w:numPr>
          <w:ilvl w:val="0"/>
          <w:numId w:val="1"/>
        </w:num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245</w:t>
      </w:r>
    </w:p>
    <w:p w:rsidR="00CE4D05" w:rsidRPr="00D220BE" w:rsidRDefault="00CE4D05" w:rsidP="00D220BE">
      <w:pPr>
        <w:pStyle w:val="a5"/>
        <w:numPr>
          <w:ilvl w:val="0"/>
          <w:numId w:val="1"/>
        </w:num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123</w:t>
      </w:r>
    </w:p>
    <w:sectPr w:rsidR="00CE4D05" w:rsidRPr="00D220BE" w:rsidSect="008D7AC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E47"/>
    <w:multiLevelType w:val="hybridMultilevel"/>
    <w:tmpl w:val="3FA0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D"/>
    <w:rsid w:val="00035EE6"/>
    <w:rsid w:val="008D7AC8"/>
    <w:rsid w:val="00CC1E6F"/>
    <w:rsid w:val="00CE4D05"/>
    <w:rsid w:val="00D220BE"/>
    <w:rsid w:val="00E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6344"/>
  <w15:docId w15:val="{B20E41FB-60D2-4709-A5C9-B91F3D2C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D2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2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20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3D16-EB9E-450C-9AAE-E16B08F4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Елена</cp:lastModifiedBy>
  <cp:revision>2</cp:revision>
  <cp:lastPrinted>2019-10-22T06:45:00Z</cp:lastPrinted>
  <dcterms:created xsi:type="dcterms:W3CDTF">2019-10-22T07:52:00Z</dcterms:created>
  <dcterms:modified xsi:type="dcterms:W3CDTF">2019-10-22T07:52:00Z</dcterms:modified>
</cp:coreProperties>
</file>