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39" w:rsidRDefault="002D4039" w:rsidP="007D5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«</w:t>
      </w:r>
      <w:r w:rsidR="007D5262" w:rsidRPr="00AC26AB">
        <w:rPr>
          <w:rFonts w:ascii="Times New Roman" w:hAnsi="Times New Roman" w:cs="Times New Roman"/>
          <w:b/>
          <w:sz w:val="28"/>
          <w:szCs w:val="28"/>
        </w:rPr>
        <w:t>Кукольный театр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5262" w:rsidRPr="00AC26AB" w:rsidRDefault="007D5262" w:rsidP="007D5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6AB">
        <w:rPr>
          <w:rFonts w:ascii="Times New Roman" w:hAnsi="Times New Roman" w:cs="Times New Roman"/>
          <w:sz w:val="28"/>
          <w:szCs w:val="28"/>
        </w:rPr>
        <w:t>202</w:t>
      </w:r>
      <w:r w:rsidR="00BF630F">
        <w:rPr>
          <w:rFonts w:ascii="Times New Roman" w:hAnsi="Times New Roman" w:cs="Times New Roman"/>
          <w:sz w:val="28"/>
          <w:szCs w:val="28"/>
        </w:rPr>
        <w:t>4</w:t>
      </w:r>
      <w:r w:rsidRPr="00AC26AB">
        <w:rPr>
          <w:rFonts w:ascii="Times New Roman" w:hAnsi="Times New Roman" w:cs="Times New Roman"/>
          <w:sz w:val="28"/>
          <w:szCs w:val="28"/>
        </w:rPr>
        <w:t xml:space="preserve"> - 202</w:t>
      </w:r>
      <w:r w:rsidR="00BF630F">
        <w:rPr>
          <w:rFonts w:ascii="Times New Roman" w:hAnsi="Times New Roman" w:cs="Times New Roman"/>
          <w:sz w:val="28"/>
          <w:szCs w:val="28"/>
        </w:rPr>
        <w:t>5</w:t>
      </w:r>
      <w:r w:rsidRPr="00AC2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6A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C26AB">
        <w:rPr>
          <w:rFonts w:ascii="Times New Roman" w:hAnsi="Times New Roman" w:cs="Times New Roman"/>
          <w:sz w:val="28"/>
          <w:szCs w:val="28"/>
        </w:rPr>
        <w:t xml:space="preserve">. год </w:t>
      </w:r>
      <w:r w:rsidR="002D4039">
        <w:rPr>
          <w:rFonts w:ascii="Times New Roman" w:hAnsi="Times New Roman" w:cs="Times New Roman"/>
          <w:b/>
          <w:sz w:val="28"/>
          <w:szCs w:val="28"/>
        </w:rPr>
        <w:t>7</w:t>
      </w:r>
      <w:r w:rsidRPr="00AC26AB">
        <w:rPr>
          <w:rFonts w:ascii="Times New Roman" w:hAnsi="Times New Roman" w:cs="Times New Roman"/>
          <w:b/>
          <w:sz w:val="28"/>
          <w:szCs w:val="28"/>
        </w:rPr>
        <w:t xml:space="preserve"> а, </w:t>
      </w:r>
      <w:proofErr w:type="gramStart"/>
      <w:r w:rsidRPr="00AC26A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C26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AC26A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334"/>
        <w:gridCol w:w="4470"/>
        <w:gridCol w:w="1617"/>
        <w:gridCol w:w="2150"/>
      </w:tblGrid>
      <w:tr w:rsidR="002528D9" w:rsidTr="00622C50">
        <w:tc>
          <w:tcPr>
            <w:tcW w:w="1334" w:type="dxa"/>
            <w:vAlign w:val="bottom"/>
          </w:tcPr>
          <w:p w:rsidR="002528D9" w:rsidRPr="00AC26AB" w:rsidRDefault="002528D9" w:rsidP="0025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занятия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70" w:type="dxa"/>
          </w:tcPr>
          <w:p w:rsidR="002528D9" w:rsidRPr="00AC26AB" w:rsidRDefault="002528D9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17" w:type="dxa"/>
            <w:vAlign w:val="bottom"/>
          </w:tcPr>
          <w:p w:rsidR="002528D9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50" w:type="dxa"/>
            <w:vAlign w:val="bottom"/>
          </w:tcPr>
          <w:p w:rsidR="002528D9" w:rsidRPr="00AC26AB" w:rsidRDefault="002528D9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2528D9" w:rsidTr="00622C50">
        <w:tc>
          <w:tcPr>
            <w:tcW w:w="1334" w:type="dxa"/>
          </w:tcPr>
          <w:p w:rsidR="002528D9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0" w:type="dxa"/>
          </w:tcPr>
          <w:p w:rsidR="002528D9" w:rsidRPr="00AC26AB" w:rsidRDefault="002528D9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Театр – 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мир, перемешанный с реальностью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2528D9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2528D9" w:rsidRPr="00AC26AB" w:rsidRDefault="002528D9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528D9" w:rsidTr="00622C50">
        <w:tc>
          <w:tcPr>
            <w:tcW w:w="1334" w:type="dxa"/>
          </w:tcPr>
          <w:p w:rsidR="002528D9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0" w:type="dxa"/>
          </w:tcPr>
          <w:p w:rsidR="002528D9" w:rsidRPr="00AC26AB" w:rsidRDefault="002528D9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617" w:type="dxa"/>
          </w:tcPr>
          <w:p w:rsidR="002528D9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2528D9" w:rsidRPr="00AC26AB" w:rsidRDefault="002528D9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528D9" w:rsidTr="00622C50">
        <w:tc>
          <w:tcPr>
            <w:tcW w:w="1334" w:type="dxa"/>
          </w:tcPr>
          <w:p w:rsidR="002528D9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0" w:type="dxa"/>
          </w:tcPr>
          <w:p w:rsidR="002528D9" w:rsidRPr="00AC26AB" w:rsidRDefault="002528D9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актёры.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 и разбор сценария</w:t>
            </w:r>
            <w:r>
              <w:t xml:space="preserve"> </w:t>
            </w:r>
            <w:r w:rsidRPr="003931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Сценки ко Дню учителя</w:t>
            </w:r>
            <w:r w:rsidRPr="005A4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стихах и не только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4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(переделанная сказка)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реквизита.</w:t>
            </w:r>
            <w:r w:rsidRPr="005A4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617" w:type="dxa"/>
          </w:tcPr>
          <w:p w:rsidR="002528D9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2528D9" w:rsidRPr="00AC26AB" w:rsidRDefault="002528D9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528D9" w:rsidTr="00622C50">
        <w:tc>
          <w:tcPr>
            <w:tcW w:w="1334" w:type="dxa"/>
          </w:tcPr>
          <w:p w:rsidR="002528D9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0" w:type="dxa"/>
          </w:tcPr>
          <w:p w:rsidR="002528D9" w:rsidRPr="00AC26AB" w:rsidRDefault="002528D9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Репетиция </w:t>
            </w:r>
            <w:r w:rsidRPr="003931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Сценки ко Дню учителя</w:t>
            </w:r>
            <w:r w:rsidRPr="005A4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стихах и не только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4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(переделанная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617" w:type="dxa"/>
          </w:tcPr>
          <w:p w:rsidR="002528D9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2528D9" w:rsidRPr="00AC26AB" w:rsidRDefault="002528D9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кружковцев на празднике чествования учителей.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и анализ выступления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0" w:type="dxa"/>
          </w:tcPr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Работа актера над образом. Логика действия:</w:t>
            </w:r>
          </w:p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я – предмет;</w:t>
            </w:r>
          </w:p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я – стихия;</w:t>
            </w:r>
          </w:p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я – животное;</w:t>
            </w:r>
          </w:p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я – растение;</w:t>
            </w:r>
          </w:p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внешняя характерность;</w:t>
            </w:r>
          </w:p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форма (выдержка и законченность).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актёры.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над сказочной новогодней игровой программой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приключение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театральной постановки.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08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0" w:type="dxa"/>
          </w:tcPr>
          <w:p w:rsidR="00622C50" w:rsidRPr="00995353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содержания и игры героев.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 и первое прочтение спектакля-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по ролям.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ролей. Отработка движений, жестов и мимики. Выразительность и подлинность поведения в сценических условиях.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Создание декоративно-художественного оформления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спектаклю. Роль</w:t>
            </w: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 xml:space="preserve"> афиши и программки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театрального представления</w:t>
            </w: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22C50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декораций и костюмов. Проигрывание всего спектакля.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Pr="007B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с декорациями, реквизитом и музыкальным сопровождением.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Pr="007B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Премьера сказочной новогодней игровой программы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приключение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детей начальной школы.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сказочной новогодней игровой программы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приключение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и анализ выступления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3931E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профессии, </w:t>
            </w:r>
            <w:proofErr w:type="gramStart"/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</w:t>
            </w:r>
            <w:proofErr w:type="gramEnd"/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театром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3931E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0" w:type="dxa"/>
          </w:tcPr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Многообразие выразительных сре</w:t>
            </w:r>
            <w:proofErr w:type="gramStart"/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дств в т</w:t>
            </w:r>
            <w:proofErr w:type="gramEnd"/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еатре:</w:t>
            </w:r>
          </w:p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драматургия;</w:t>
            </w:r>
          </w:p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декорация;</w:t>
            </w:r>
          </w:p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костюм;</w:t>
            </w:r>
          </w:p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свет;</w:t>
            </w:r>
          </w:p>
          <w:p w:rsidR="00622C50" w:rsidRPr="0030437E" w:rsidRDefault="00622C50" w:rsidP="004612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музыкальное оформление;</w:t>
            </w:r>
          </w:p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шумовое оформление.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3931E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Словесные игры. Пластические импровизации.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>«Ленинград. Блокада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Дети</w:t>
            </w: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Видеосъёмка.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над базовыми навыками видеосъёмки.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 спектакля в рамках программы «Театр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школьников»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A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актёры.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сценария на тему «Победа» для театрализованных сценок. 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 и первое прочтение по ролям.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ролей. Отработка движений, жестов и мимики. Выразительность и подлинность поведения в сценических условиях.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декораций и костюмов. Проигрывание всей сценки. Видеосъёмка.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A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актёры.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Театральная игра. Обсуждение содержания и игры героев.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0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международному дню театра.</w:t>
            </w:r>
          </w:p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спектакля в рамках театрального конкурса «</w:t>
            </w:r>
            <w:proofErr w:type="spellStart"/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Драматешка</w:t>
            </w:r>
            <w:proofErr w:type="spellEnd"/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 и первое прочтение спектакля по ролям. Создание декораций и костюмов. Проигрывание всего спектакля.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с декорациями, реквизитом и музыкальным сопровождением.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 театрального представления.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Война 1945 года и не только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7" w:type="dxa"/>
          </w:tcPr>
          <w:p w:rsidR="00622C50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70" w:type="dxa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эпизодов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отечественных театральных постановок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46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C50" w:rsidTr="00622C50">
        <w:tc>
          <w:tcPr>
            <w:tcW w:w="1334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70" w:type="dxa"/>
          </w:tcPr>
          <w:p w:rsidR="00622C50" w:rsidRPr="00494FAC" w:rsidRDefault="00622C50" w:rsidP="0046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617" w:type="dxa"/>
          </w:tcPr>
          <w:p w:rsidR="00622C50" w:rsidRDefault="0062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622C50" w:rsidRPr="00AC26AB" w:rsidRDefault="00622C50" w:rsidP="00622C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511" w:rsidRDefault="00254511">
      <w:pPr>
        <w:rPr>
          <w:rFonts w:ascii="Times New Roman" w:hAnsi="Times New Roman" w:cs="Times New Roman"/>
          <w:sz w:val="28"/>
          <w:szCs w:val="28"/>
        </w:rPr>
      </w:pPr>
    </w:p>
    <w:p w:rsidR="00622C50" w:rsidRDefault="00622C50" w:rsidP="00622C50">
      <w:pPr>
        <w:rPr>
          <w:rFonts w:ascii="Times New Roman" w:hAnsi="Times New Roman" w:cs="Times New Roman"/>
          <w:sz w:val="28"/>
          <w:szCs w:val="28"/>
        </w:rPr>
      </w:pPr>
      <w:r w:rsidRPr="00AC26AB">
        <w:rPr>
          <w:rFonts w:ascii="Times New Roman" w:hAnsi="Times New Roman" w:cs="Times New Roman"/>
          <w:sz w:val="28"/>
          <w:szCs w:val="28"/>
        </w:rPr>
        <w:t>По программе – 34ч, проведено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6A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C26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26AB">
        <w:rPr>
          <w:rFonts w:ascii="Times New Roman" w:hAnsi="Times New Roman" w:cs="Times New Roman"/>
          <w:sz w:val="28"/>
          <w:szCs w:val="28"/>
        </w:rPr>
        <w:t>Программа выполнена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26AB">
        <w:rPr>
          <w:rFonts w:ascii="Times New Roman" w:hAnsi="Times New Roman" w:cs="Times New Roman"/>
          <w:sz w:val="28"/>
          <w:szCs w:val="28"/>
        </w:rPr>
        <w:t>.</w:t>
      </w:r>
    </w:p>
    <w:p w:rsidR="00622C50" w:rsidRPr="00AC26AB" w:rsidRDefault="00622C50">
      <w:pPr>
        <w:rPr>
          <w:rFonts w:ascii="Times New Roman" w:hAnsi="Times New Roman" w:cs="Times New Roman"/>
          <w:sz w:val="28"/>
          <w:szCs w:val="28"/>
        </w:rPr>
      </w:pPr>
    </w:p>
    <w:sectPr w:rsidR="00622C50" w:rsidRPr="00AC26AB" w:rsidSect="00A7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D5262"/>
    <w:rsid w:val="00023A1A"/>
    <w:rsid w:val="002528D9"/>
    <w:rsid w:val="00254511"/>
    <w:rsid w:val="002619AB"/>
    <w:rsid w:val="002D4039"/>
    <w:rsid w:val="00360EA3"/>
    <w:rsid w:val="003931EB"/>
    <w:rsid w:val="00494FAC"/>
    <w:rsid w:val="005A4379"/>
    <w:rsid w:val="00622C50"/>
    <w:rsid w:val="006B065C"/>
    <w:rsid w:val="006C4C98"/>
    <w:rsid w:val="00723E09"/>
    <w:rsid w:val="00767DEB"/>
    <w:rsid w:val="007B6BAD"/>
    <w:rsid w:val="007D5262"/>
    <w:rsid w:val="009772FD"/>
    <w:rsid w:val="00995353"/>
    <w:rsid w:val="00A71128"/>
    <w:rsid w:val="00AC26AB"/>
    <w:rsid w:val="00BF4DBF"/>
    <w:rsid w:val="00BF630F"/>
    <w:rsid w:val="00C02FA6"/>
    <w:rsid w:val="00CF0C55"/>
    <w:rsid w:val="00D265BE"/>
    <w:rsid w:val="00D73589"/>
    <w:rsid w:val="00E63A07"/>
    <w:rsid w:val="00F13029"/>
    <w:rsid w:val="00F4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535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95353"/>
  </w:style>
  <w:style w:type="table" w:styleId="a5">
    <w:name w:val="Table Grid"/>
    <w:basedOn w:val="a1"/>
    <w:uiPriority w:val="59"/>
    <w:rsid w:val="0025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D80B8-229D-4866-B616-2BF086B0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2024-06-10T08:53:00Z</dcterms:created>
  <dcterms:modified xsi:type="dcterms:W3CDTF">2024-11-21T06:35:00Z</dcterms:modified>
</cp:coreProperties>
</file>